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7F28" w14:textId="30A33EE2" w:rsidR="00513E12" w:rsidRPr="00A4692B" w:rsidRDefault="00513E12" w:rsidP="00513E12">
      <w:pPr>
        <w:jc w:val="center"/>
        <w:rPr>
          <w:b/>
          <w:bCs/>
          <w:sz w:val="24"/>
          <w:szCs w:val="24"/>
          <w:lang w:val="fr-FR"/>
        </w:rPr>
      </w:pPr>
      <w:r w:rsidRPr="315D35CA">
        <w:rPr>
          <w:b/>
          <w:bCs/>
          <w:sz w:val="24"/>
          <w:szCs w:val="24"/>
          <w:lang w:val="fr-FR"/>
        </w:rPr>
        <w:t xml:space="preserve">Questions proposées </w:t>
      </w:r>
      <w:r w:rsidRPr="0076365A">
        <w:rPr>
          <w:b/>
          <w:bCs/>
          <w:sz w:val="24"/>
          <w:szCs w:val="24"/>
          <w:lang w:val="fr-FR"/>
        </w:rPr>
        <w:t>aux Villes créatives</w:t>
      </w:r>
      <w:r w:rsidRPr="315D35CA">
        <w:rPr>
          <w:b/>
          <w:bCs/>
          <w:sz w:val="24"/>
          <w:szCs w:val="24"/>
          <w:lang w:val="fr-FR"/>
        </w:rPr>
        <w:t xml:space="preserve"> dans le cadre de la préparation du rapport du Secrétaire général des Nations unies sur l</w:t>
      </w:r>
      <w:r w:rsidR="0C961BEA" w:rsidRPr="315D35CA">
        <w:rPr>
          <w:b/>
          <w:bCs/>
          <w:sz w:val="24"/>
          <w:szCs w:val="24"/>
          <w:lang w:val="fr-FR"/>
        </w:rPr>
        <w:t>a mise en œuvre</w:t>
      </w:r>
      <w:r w:rsidRPr="315D35CA">
        <w:rPr>
          <w:b/>
          <w:bCs/>
          <w:sz w:val="24"/>
          <w:szCs w:val="24"/>
          <w:lang w:val="fr-FR"/>
        </w:rPr>
        <w:t xml:space="preserve"> de la résolution 76/214</w:t>
      </w:r>
    </w:p>
    <w:p w14:paraId="3AF9FA19" w14:textId="77777777" w:rsidR="00513E12" w:rsidRDefault="00513E12" w:rsidP="00513E12">
      <w:pPr>
        <w:pStyle w:val="ListParagraph"/>
        <w:rPr>
          <w:b/>
          <w:bCs/>
          <w:i/>
          <w:iCs/>
          <w:sz w:val="24"/>
          <w:szCs w:val="24"/>
          <w:lang w:val="fr-FR"/>
        </w:rPr>
      </w:pPr>
      <w:r w:rsidRPr="00A4692B">
        <w:rPr>
          <w:lang w:val="fr-FR"/>
        </w:rPr>
        <w:t xml:space="preserve">                                   </w:t>
      </w:r>
      <w:r w:rsidRPr="00A4692B">
        <w:rPr>
          <w:b/>
          <w:bCs/>
          <w:i/>
          <w:iCs/>
          <w:sz w:val="24"/>
          <w:szCs w:val="24"/>
          <w:lang w:val="fr-FR"/>
        </w:rPr>
        <w:t>Période de référence : juin 2021 - juin 2023</w:t>
      </w:r>
    </w:p>
    <w:p w14:paraId="22FC5F62" w14:textId="77777777" w:rsidR="00513E12" w:rsidRPr="00A4692B" w:rsidRDefault="00513E12" w:rsidP="00513E12">
      <w:pPr>
        <w:pStyle w:val="ListParagraph"/>
        <w:rPr>
          <w:b/>
          <w:bCs/>
          <w:i/>
          <w:iCs/>
          <w:sz w:val="24"/>
          <w:szCs w:val="24"/>
          <w:lang w:val="fr-FR"/>
        </w:rPr>
      </w:pPr>
    </w:p>
    <w:p w14:paraId="46E40553" w14:textId="3C223A76" w:rsidR="00513E12" w:rsidRPr="00A24EBB" w:rsidRDefault="00513E12" w:rsidP="0076365A">
      <w:pPr>
        <w:pStyle w:val="ListParagraph"/>
        <w:numPr>
          <w:ilvl w:val="0"/>
          <w:numId w:val="4"/>
        </w:numPr>
        <w:spacing w:after="0"/>
        <w:jc w:val="both"/>
        <w:rPr>
          <w:lang w:val="fr-FR"/>
        </w:rPr>
      </w:pPr>
      <w:r w:rsidRPr="00A4692B">
        <w:rPr>
          <w:lang w:val="fr-FR"/>
        </w:rPr>
        <w:t>Dans le cadre d</w:t>
      </w:r>
      <w:r w:rsidR="001E1439">
        <w:rPr>
          <w:lang w:val="fr-FR"/>
        </w:rPr>
        <w:t>u Programme</w:t>
      </w:r>
      <w:r w:rsidRPr="00A4692B">
        <w:rPr>
          <w:lang w:val="fr-FR"/>
        </w:rPr>
        <w:t xml:space="preserve"> </w:t>
      </w:r>
      <w:r w:rsidR="001E1439">
        <w:rPr>
          <w:lang w:val="fr-FR"/>
        </w:rPr>
        <w:t>de</w:t>
      </w:r>
      <w:r w:rsidRPr="00A4692B">
        <w:rPr>
          <w:lang w:val="fr-FR"/>
        </w:rPr>
        <w:t xml:space="preserve"> Développement durable</w:t>
      </w:r>
      <w:r w:rsidR="001E1439">
        <w:rPr>
          <w:lang w:val="fr-FR"/>
        </w:rPr>
        <w:t xml:space="preserve"> à l’horizon 2030</w:t>
      </w:r>
      <w:r w:rsidRPr="00A4692B">
        <w:rPr>
          <w:lang w:val="fr-FR"/>
        </w:rPr>
        <w:t xml:space="preserve">, </w:t>
      </w:r>
      <w:r w:rsidRPr="00A4692B">
        <w:rPr>
          <w:b/>
          <w:bCs/>
          <w:lang w:val="fr-FR"/>
        </w:rPr>
        <w:t>quel</w:t>
      </w:r>
      <w:r w:rsidR="004E19C6">
        <w:rPr>
          <w:b/>
          <w:bCs/>
          <w:lang w:val="fr-FR"/>
        </w:rPr>
        <w:t>s</w:t>
      </w:r>
      <w:r w:rsidRPr="00A4692B">
        <w:rPr>
          <w:b/>
          <w:bCs/>
          <w:lang w:val="fr-FR"/>
        </w:rPr>
        <w:t xml:space="preserve"> stratégies, programmes et activités majeurs destin</w:t>
      </w:r>
      <w:r>
        <w:rPr>
          <w:b/>
          <w:bCs/>
          <w:lang w:val="fr-FR"/>
        </w:rPr>
        <w:t>és</w:t>
      </w:r>
      <w:r w:rsidRPr="00A4692B">
        <w:rPr>
          <w:b/>
          <w:bCs/>
          <w:lang w:val="fr-FR"/>
        </w:rPr>
        <w:t xml:space="preserve"> à mettre la culture au service du développement durable</w:t>
      </w:r>
      <w:r w:rsidRPr="00A4692B">
        <w:rPr>
          <w:lang w:val="fr-FR"/>
        </w:rPr>
        <w:t xml:space="preserve"> ont ét</w:t>
      </w:r>
      <w:r>
        <w:rPr>
          <w:lang w:val="fr-FR"/>
        </w:rPr>
        <w:t xml:space="preserve">é </w:t>
      </w:r>
      <w:r w:rsidR="00C7050C">
        <w:rPr>
          <w:lang w:val="fr-FR"/>
        </w:rPr>
        <w:t>élaborés et</w:t>
      </w:r>
      <w:r>
        <w:rPr>
          <w:lang w:val="fr-FR"/>
        </w:rPr>
        <w:t>/</w:t>
      </w:r>
      <w:r w:rsidR="00C7050C">
        <w:rPr>
          <w:lang w:val="fr-FR"/>
        </w:rPr>
        <w:t>ou</w:t>
      </w:r>
      <w:r>
        <w:rPr>
          <w:lang w:val="fr-FR"/>
        </w:rPr>
        <w:t xml:space="preserve"> mis en </w:t>
      </w:r>
      <w:r w:rsidR="001E1439">
        <w:rPr>
          <w:lang w:val="fr-FR"/>
        </w:rPr>
        <w:t>œuvre</w:t>
      </w:r>
      <w:r>
        <w:rPr>
          <w:lang w:val="fr-FR"/>
        </w:rPr>
        <w:t xml:space="preserve"> dans votre ville au cours de la période de référence ?</w:t>
      </w:r>
      <w:r w:rsidRPr="00A4692B">
        <w:rPr>
          <w:lang w:val="fr-FR"/>
        </w:rPr>
        <w:t xml:space="preserve"> </w:t>
      </w:r>
      <w:r w:rsidRPr="00A24EBB">
        <w:rPr>
          <w:lang w:val="fr-FR"/>
        </w:rPr>
        <w:t>(</w:t>
      </w:r>
      <w:proofErr w:type="gramStart"/>
      <w:r w:rsidRPr="00A24EBB">
        <w:rPr>
          <w:lang w:val="fr-FR"/>
        </w:rPr>
        <w:t>cf.</w:t>
      </w:r>
      <w:proofErr w:type="gramEnd"/>
      <w:r w:rsidRPr="00A24EBB">
        <w:rPr>
          <w:lang w:val="fr-FR"/>
        </w:rPr>
        <w:t xml:space="preserve"> Résolution 76/214, articles 11, 13 et 25)</w:t>
      </w:r>
      <w:r w:rsidR="0076365A">
        <w:rPr>
          <w:lang w:val="fr-FR"/>
        </w:rPr>
        <w:t>.</w:t>
      </w:r>
    </w:p>
    <w:p w14:paraId="7A871FF9" w14:textId="5ABF0FC9" w:rsidR="38501BD8" w:rsidRDefault="38501BD8" w:rsidP="0076365A">
      <w:pPr>
        <w:spacing w:after="0"/>
        <w:jc w:val="both"/>
        <w:rPr>
          <w:lang w:val="fr-FR"/>
        </w:rPr>
      </w:pPr>
    </w:p>
    <w:p w14:paraId="6183D2AB" w14:textId="79CECFCB" w:rsidR="2724F684" w:rsidRPr="005A5E96" w:rsidRDefault="2724F684" w:rsidP="0076365A">
      <w:pPr>
        <w:pStyle w:val="ListParagraph"/>
        <w:numPr>
          <w:ilvl w:val="0"/>
          <w:numId w:val="4"/>
        </w:numPr>
        <w:spacing w:after="0"/>
        <w:jc w:val="both"/>
        <w:rPr>
          <w:color w:val="000000" w:themeColor="text1"/>
          <w:lang w:val="fr-FR"/>
        </w:rPr>
      </w:pPr>
      <w:r w:rsidRPr="005A5E96">
        <w:rPr>
          <w:color w:val="000000" w:themeColor="text1"/>
          <w:lang w:val="fr-FR"/>
        </w:rPr>
        <w:t>Votre ville a-t-elle lancé un programme de travail sur la culture et le développement, notamment en ce qui concerne les principaux engagements exposés dans la Déclaration de la Conférence mondiale de l’UNESCO sur les politiques culturelles</w:t>
      </w:r>
      <w:r w:rsidR="000E7781" w:rsidRPr="005A5E96">
        <w:rPr>
          <w:color w:val="000000" w:themeColor="text1"/>
          <w:lang w:val="fr-FR"/>
        </w:rPr>
        <w:t xml:space="preserve"> et le développement durable</w:t>
      </w:r>
      <w:r w:rsidRPr="005A5E96">
        <w:rPr>
          <w:color w:val="000000" w:themeColor="text1"/>
          <w:lang w:val="fr-FR"/>
        </w:rPr>
        <w:t xml:space="preserve"> – MONDIACULT 2022, à savoir (i) renforcer les droits culturels, (ii) soutenir l’adaptation du secteur culturel aux transformations numériques, (iii) renforcer les synergies entre la culture et l’éducation, (iv) exploiter la culture pour l’action climatique, (v) soutenir l’économie de la culture, (vi) </w:t>
      </w:r>
      <w:r w:rsidR="008E6B4E" w:rsidRPr="005A5E96">
        <w:rPr>
          <w:color w:val="000000" w:themeColor="text1"/>
          <w:lang w:val="fr-FR"/>
        </w:rPr>
        <w:t>mobiliser</w:t>
      </w:r>
      <w:r w:rsidRPr="005A5E96">
        <w:rPr>
          <w:color w:val="000000" w:themeColor="text1"/>
          <w:lang w:val="fr-FR"/>
        </w:rPr>
        <w:t xml:space="preserve"> la culture pour favoriser la sortie de crise</w:t>
      </w:r>
      <w:r w:rsidR="0068758A" w:rsidRPr="005A5E96">
        <w:rPr>
          <w:color w:val="000000" w:themeColor="text1"/>
          <w:lang w:val="fr-FR"/>
        </w:rPr>
        <w:t> </w:t>
      </w:r>
      <w:r w:rsidRPr="005A5E96">
        <w:rPr>
          <w:color w:val="000000" w:themeColor="text1"/>
          <w:lang w:val="fr-FR"/>
        </w:rPr>
        <w:t xml:space="preserve">? Veuillez </w:t>
      </w:r>
      <w:r w:rsidR="0068758A" w:rsidRPr="005A5E96">
        <w:rPr>
          <w:color w:val="000000" w:themeColor="text1"/>
          <w:lang w:val="fr-FR"/>
        </w:rPr>
        <w:t>fournir</w:t>
      </w:r>
      <w:r w:rsidRPr="005A5E96">
        <w:rPr>
          <w:color w:val="000000" w:themeColor="text1"/>
          <w:lang w:val="fr-FR"/>
        </w:rPr>
        <w:t xml:space="preserve"> jusqu’à trois exemples d’initiatives importantes ou ayant eu un fort impact (voir la Déclaration finale de MONDIACULT 2022).</w:t>
      </w:r>
    </w:p>
    <w:p w14:paraId="3E7250B8" w14:textId="3247641C" w:rsidR="38501BD8" w:rsidRDefault="38501BD8" w:rsidP="0076365A">
      <w:pPr>
        <w:spacing w:after="0"/>
        <w:jc w:val="both"/>
        <w:rPr>
          <w:color w:val="C00000"/>
          <w:lang w:val="fr-FR"/>
        </w:rPr>
      </w:pPr>
    </w:p>
    <w:p w14:paraId="34AD0902" w14:textId="0829A786" w:rsidR="00513E12" w:rsidRDefault="006C4D64" w:rsidP="0076365A">
      <w:pPr>
        <w:pStyle w:val="ListParagraph"/>
        <w:numPr>
          <w:ilvl w:val="0"/>
          <w:numId w:val="4"/>
        </w:numPr>
        <w:spacing w:after="0"/>
        <w:jc w:val="both"/>
        <w:rPr>
          <w:lang w:val="fr-FR"/>
        </w:rPr>
      </w:pPr>
      <w:r w:rsidRPr="006C4D64">
        <w:rPr>
          <w:rStyle w:val="normaltextrun"/>
          <w:rFonts w:ascii="Calibri" w:hAnsi="Calibri" w:cs="Calibri"/>
          <w:color w:val="000000"/>
          <w:shd w:val="clear" w:color="auto" w:fill="FFFFFF"/>
          <w:lang w:val="fr-FR"/>
        </w:rPr>
        <w:t xml:space="preserve">Existe-t-il des </w:t>
      </w:r>
      <w:r w:rsidRPr="006C4D64">
        <w:rPr>
          <w:rStyle w:val="normaltextrun"/>
          <w:rFonts w:ascii="Calibri" w:hAnsi="Calibri" w:cs="Calibri"/>
          <w:b/>
          <w:bCs/>
          <w:color w:val="000000"/>
          <w:shd w:val="clear" w:color="auto" w:fill="FFFFFF"/>
          <w:lang w:val="fr-FR"/>
        </w:rPr>
        <w:t>données qualitatives et quantitatives</w:t>
      </w:r>
      <w:r w:rsidRPr="006C4D64">
        <w:rPr>
          <w:rStyle w:val="normaltextrun"/>
          <w:rFonts w:ascii="Calibri" w:hAnsi="Calibri" w:cs="Calibri"/>
          <w:color w:val="000000"/>
          <w:shd w:val="clear" w:color="auto" w:fill="FFFFFF"/>
          <w:lang w:val="fr-FR"/>
        </w:rPr>
        <w:t>, des indicateurs et des statistiques démontrant l’impact de la culture sur le développement durable dans une perspective multidimensionnelle, fournis par les programmes et activités susmentionnés mis en œuvre</w:t>
      </w:r>
      <w:r w:rsidR="00AC2838">
        <w:rPr>
          <w:rStyle w:val="normaltextrun"/>
          <w:rFonts w:ascii="Calibri" w:hAnsi="Calibri" w:cs="Calibri"/>
          <w:color w:val="000000"/>
          <w:shd w:val="clear" w:color="auto" w:fill="FFFFFF"/>
          <w:lang w:val="fr-FR"/>
        </w:rPr>
        <w:t xml:space="preserve"> par votre ville</w:t>
      </w:r>
      <w:r>
        <w:rPr>
          <w:rStyle w:val="normaltextrun"/>
          <w:rFonts w:ascii="Calibri" w:hAnsi="Calibri" w:cs="Calibri"/>
          <w:color w:val="000000"/>
          <w:shd w:val="clear" w:color="auto" w:fill="FFFFFF"/>
          <w:lang w:val="fr-FR"/>
        </w:rPr>
        <w:t> </w:t>
      </w:r>
      <w:r w:rsidR="00513E12" w:rsidRPr="00A4692B">
        <w:rPr>
          <w:lang w:val="fr-FR"/>
        </w:rPr>
        <w:t>?</w:t>
      </w:r>
      <w:r w:rsidR="00513E12">
        <w:rPr>
          <w:lang w:val="fr-FR"/>
        </w:rPr>
        <w:t xml:space="preserve"> </w:t>
      </w:r>
      <w:r w:rsidR="00513E12" w:rsidRPr="00A24EBB">
        <w:rPr>
          <w:lang w:val="fr-FR"/>
        </w:rPr>
        <w:t>(</w:t>
      </w:r>
      <w:proofErr w:type="gramStart"/>
      <w:r w:rsidR="00513E12" w:rsidRPr="00A24EBB">
        <w:rPr>
          <w:lang w:val="fr-FR"/>
        </w:rPr>
        <w:t>cf.</w:t>
      </w:r>
      <w:proofErr w:type="gramEnd"/>
      <w:r w:rsidR="00513E12" w:rsidRPr="00A24EBB">
        <w:rPr>
          <w:lang w:val="fr-FR"/>
        </w:rPr>
        <w:t xml:space="preserve"> Résolution 76/214, article 22)</w:t>
      </w:r>
      <w:r w:rsidR="0076365A">
        <w:rPr>
          <w:lang w:val="fr-FR"/>
        </w:rPr>
        <w:t>.</w:t>
      </w:r>
    </w:p>
    <w:p w14:paraId="652B94AE" w14:textId="73B2A53D" w:rsidR="38501BD8" w:rsidRDefault="38501BD8" w:rsidP="0076365A">
      <w:pPr>
        <w:spacing w:after="0"/>
        <w:jc w:val="both"/>
        <w:rPr>
          <w:lang w:val="fr-FR"/>
        </w:rPr>
      </w:pPr>
    </w:p>
    <w:p w14:paraId="6D3F72FB" w14:textId="45B84F8F" w:rsidR="00513E12" w:rsidRDefault="00513E12" w:rsidP="0076365A">
      <w:pPr>
        <w:pStyle w:val="ListParagraph"/>
        <w:numPr>
          <w:ilvl w:val="0"/>
          <w:numId w:val="4"/>
        </w:numPr>
        <w:spacing w:after="0"/>
        <w:jc w:val="both"/>
        <w:rPr>
          <w:lang w:val="fr-FR"/>
        </w:rPr>
      </w:pPr>
      <w:r>
        <w:rPr>
          <w:lang w:val="fr-FR"/>
        </w:rPr>
        <w:t xml:space="preserve"> Comment votre ville inclut-elle la diversité pour </w:t>
      </w:r>
      <w:r w:rsidRPr="005A5E96">
        <w:rPr>
          <w:b/>
          <w:bCs/>
          <w:lang w:val="fr-FR"/>
        </w:rPr>
        <w:t>renforcer la cohésion sociale</w:t>
      </w:r>
      <w:r>
        <w:rPr>
          <w:lang w:val="fr-FR"/>
        </w:rPr>
        <w:t>, le dialogue interculturel et la compréhension, la tolérance, le respect mutuel, l’égalité des sexes, l’innovation, l’entreprenariat</w:t>
      </w:r>
      <w:r w:rsidR="001D69E6">
        <w:rPr>
          <w:lang w:val="fr-FR"/>
        </w:rPr>
        <w:t xml:space="preserve"> et</w:t>
      </w:r>
      <w:r>
        <w:rPr>
          <w:lang w:val="fr-FR"/>
        </w:rPr>
        <w:t xml:space="preserve"> l’inclusion afin de contribuer à la viabilité et au dynamisme économique de votre ville ? Votre ville a-t</w:t>
      </w:r>
      <w:r w:rsidR="001D69E6">
        <w:rPr>
          <w:lang w:val="fr-FR"/>
        </w:rPr>
        <w:t>-</w:t>
      </w:r>
      <w:r>
        <w:rPr>
          <w:lang w:val="fr-FR"/>
        </w:rPr>
        <w:t xml:space="preserve">elle </w:t>
      </w:r>
      <w:r w:rsidR="00E252DA">
        <w:rPr>
          <w:lang w:val="fr-FR"/>
        </w:rPr>
        <w:t>lancé</w:t>
      </w:r>
      <w:r>
        <w:rPr>
          <w:lang w:val="fr-FR"/>
        </w:rPr>
        <w:t xml:space="preserve"> des initiatives particulières à cet égard ?</w:t>
      </w:r>
    </w:p>
    <w:p w14:paraId="06769BD0" w14:textId="768418A3" w:rsidR="38501BD8" w:rsidRDefault="38501BD8" w:rsidP="0076365A">
      <w:pPr>
        <w:spacing w:after="0"/>
        <w:jc w:val="both"/>
        <w:rPr>
          <w:lang w:val="fr-FR"/>
        </w:rPr>
      </w:pPr>
    </w:p>
    <w:p w14:paraId="118BC6B4" w14:textId="410C6D50" w:rsidR="38501BD8" w:rsidRPr="0076365A" w:rsidRDefault="00DE6822" w:rsidP="0076365A">
      <w:pPr>
        <w:pStyle w:val="ListParagraph"/>
        <w:numPr>
          <w:ilvl w:val="0"/>
          <w:numId w:val="4"/>
        </w:numPr>
        <w:spacing w:after="0"/>
        <w:jc w:val="both"/>
        <w:rPr>
          <w:rStyle w:val="normaltextrun"/>
          <w:lang w:val="fr-FR"/>
        </w:rPr>
      </w:pPr>
      <w:r w:rsidRPr="00DE6822">
        <w:rPr>
          <w:rStyle w:val="normaltextrun"/>
          <w:rFonts w:ascii="Calibri" w:hAnsi="Calibri" w:cs="Calibri"/>
          <w:color w:val="000000"/>
          <w:shd w:val="clear" w:color="auto" w:fill="FFFFFF"/>
          <w:lang w:val="fr-FR"/>
        </w:rPr>
        <w:t xml:space="preserve">Votre </w:t>
      </w:r>
      <w:r>
        <w:rPr>
          <w:rStyle w:val="normaltextrun"/>
          <w:rFonts w:ascii="Calibri" w:hAnsi="Calibri" w:cs="Calibri"/>
          <w:color w:val="000000"/>
          <w:shd w:val="clear" w:color="auto" w:fill="FFFFFF"/>
          <w:lang w:val="fr-FR"/>
        </w:rPr>
        <w:t>ville</w:t>
      </w:r>
      <w:r w:rsidRPr="00DE6822">
        <w:rPr>
          <w:rStyle w:val="normaltextrun"/>
          <w:rFonts w:ascii="Calibri" w:hAnsi="Calibri" w:cs="Calibri"/>
          <w:color w:val="000000"/>
          <w:shd w:val="clear" w:color="auto" w:fill="FFFFFF"/>
          <w:lang w:val="fr-FR"/>
        </w:rPr>
        <w:t xml:space="preserve"> a-t-elle élaboré, encouragé et/ou mis en œuvre </w:t>
      </w:r>
      <w:r w:rsidRPr="00DE6822">
        <w:rPr>
          <w:rStyle w:val="normaltextrun"/>
          <w:rFonts w:ascii="Calibri" w:hAnsi="Calibri" w:cs="Calibri"/>
          <w:b/>
          <w:bCs/>
          <w:color w:val="000000"/>
          <w:shd w:val="clear" w:color="auto" w:fill="FFFFFF"/>
          <w:lang w:val="fr-FR"/>
        </w:rPr>
        <w:t xml:space="preserve">des mécanismes de financement </w:t>
      </w:r>
      <w:r w:rsidRPr="00DE6822">
        <w:rPr>
          <w:rStyle w:val="normaltextrun"/>
          <w:rFonts w:ascii="Calibri" w:hAnsi="Calibri" w:cs="Calibri"/>
          <w:color w:val="000000"/>
          <w:shd w:val="clear" w:color="auto" w:fill="FFFFFF"/>
          <w:lang w:val="fr-FR"/>
        </w:rPr>
        <w:t>qui intègrent les questions liées à la culture dans le cadre de programmes pour le développement durable ? (</w:t>
      </w:r>
      <w:proofErr w:type="gramStart"/>
      <w:r w:rsidRPr="00DE6822">
        <w:rPr>
          <w:rStyle w:val="normaltextrun"/>
          <w:rFonts w:ascii="Calibri" w:hAnsi="Calibri" w:cs="Calibri"/>
          <w:color w:val="000000"/>
          <w:shd w:val="clear" w:color="auto" w:fill="FFFFFF"/>
          <w:lang w:val="fr-FR"/>
        </w:rPr>
        <w:t>cf.</w:t>
      </w:r>
      <w:proofErr w:type="gramEnd"/>
      <w:r w:rsidRPr="00DE6822">
        <w:rPr>
          <w:rStyle w:val="normaltextrun"/>
          <w:rFonts w:ascii="Calibri" w:hAnsi="Calibri" w:cs="Calibri"/>
          <w:color w:val="000000"/>
          <w:shd w:val="clear" w:color="auto" w:fill="FFFFFF"/>
          <w:lang w:val="fr-FR"/>
        </w:rPr>
        <w:t xml:space="preserve"> Résolution 76/214, article 17)</w:t>
      </w:r>
      <w:r w:rsidR="0076365A">
        <w:rPr>
          <w:rStyle w:val="normaltextrun"/>
          <w:rFonts w:ascii="Calibri" w:hAnsi="Calibri" w:cs="Calibri"/>
          <w:color w:val="000000"/>
          <w:shd w:val="clear" w:color="auto" w:fill="FFFFFF"/>
          <w:lang w:val="fr-FR"/>
        </w:rPr>
        <w:t>.</w:t>
      </w:r>
      <w:bookmarkStart w:id="0" w:name="_GoBack"/>
      <w:bookmarkEnd w:id="0"/>
    </w:p>
    <w:p w14:paraId="57636B26" w14:textId="77777777" w:rsidR="0076365A" w:rsidRPr="0076365A" w:rsidRDefault="0076365A" w:rsidP="0076365A">
      <w:pPr>
        <w:spacing w:after="0"/>
        <w:jc w:val="both"/>
        <w:rPr>
          <w:lang w:val="fr-FR"/>
        </w:rPr>
      </w:pPr>
    </w:p>
    <w:p w14:paraId="45CAC0A3" w14:textId="24F78838" w:rsidR="00513E12" w:rsidRDefault="4D37E669" w:rsidP="0076365A">
      <w:pPr>
        <w:pStyle w:val="ListParagraph"/>
        <w:numPr>
          <w:ilvl w:val="0"/>
          <w:numId w:val="4"/>
        </w:numPr>
        <w:spacing w:after="0"/>
        <w:jc w:val="both"/>
        <w:rPr>
          <w:lang w:val="fr-FR"/>
        </w:rPr>
      </w:pPr>
      <w:r w:rsidRPr="38501BD8">
        <w:rPr>
          <w:lang w:val="fr-FR"/>
        </w:rPr>
        <w:t xml:space="preserve">Comment </w:t>
      </w:r>
      <w:r w:rsidR="00314A87">
        <w:rPr>
          <w:lang w:val="fr-FR"/>
        </w:rPr>
        <w:t xml:space="preserve">se traduit l’engagement de votre ville </w:t>
      </w:r>
      <w:r w:rsidRPr="38501BD8">
        <w:rPr>
          <w:lang w:val="fr-FR"/>
        </w:rPr>
        <w:t xml:space="preserve">dans </w:t>
      </w:r>
      <w:r w:rsidRPr="005A5E96">
        <w:rPr>
          <w:b/>
          <w:bCs/>
          <w:lang w:val="fr-FR"/>
        </w:rPr>
        <w:t>la coopération internationale ou régionale sur la culture pour le développement durable</w:t>
      </w:r>
      <w:r w:rsidRPr="38501BD8">
        <w:rPr>
          <w:lang w:val="fr-FR"/>
        </w:rPr>
        <w:t>, notamment dans l</w:t>
      </w:r>
      <w:r w:rsidR="0BDCCB9B" w:rsidRPr="38501BD8">
        <w:rPr>
          <w:lang w:val="fr-FR"/>
        </w:rPr>
        <w:t>e</w:t>
      </w:r>
      <w:r w:rsidR="0055511E">
        <w:rPr>
          <w:lang w:val="fr-FR"/>
        </w:rPr>
        <w:t>s</w:t>
      </w:r>
      <w:r w:rsidR="0BDCCB9B" w:rsidRPr="38501BD8">
        <w:rPr>
          <w:lang w:val="fr-FR"/>
        </w:rPr>
        <w:t xml:space="preserve"> cadre</w:t>
      </w:r>
      <w:r w:rsidR="0055511E">
        <w:rPr>
          <w:lang w:val="fr-FR"/>
        </w:rPr>
        <w:t>s</w:t>
      </w:r>
      <w:r w:rsidRPr="38501BD8">
        <w:rPr>
          <w:lang w:val="fr-FR"/>
        </w:rPr>
        <w:t xml:space="preserve"> d'échanges de connaissances et expertises, ou d’initiatives conjointes, y compris </w:t>
      </w:r>
      <w:r w:rsidR="00EC2582">
        <w:rPr>
          <w:lang w:val="fr-FR"/>
        </w:rPr>
        <w:t>en tant que membre du</w:t>
      </w:r>
      <w:r w:rsidRPr="38501BD8">
        <w:rPr>
          <w:lang w:val="fr-FR"/>
        </w:rPr>
        <w:t xml:space="preserve"> Réseau des villes créatives de l’UNESCO</w:t>
      </w:r>
      <w:r w:rsidR="00432CA1">
        <w:rPr>
          <w:lang w:val="fr-FR"/>
        </w:rPr>
        <w:t> </w:t>
      </w:r>
      <w:r w:rsidRPr="38501BD8">
        <w:rPr>
          <w:lang w:val="fr-FR"/>
        </w:rPr>
        <w:t xml:space="preserve">? Veuillez </w:t>
      </w:r>
      <w:r w:rsidR="00432CA1">
        <w:rPr>
          <w:lang w:val="fr-FR"/>
        </w:rPr>
        <w:t>fournir</w:t>
      </w:r>
      <w:r w:rsidRPr="38501BD8">
        <w:rPr>
          <w:lang w:val="fr-FR"/>
        </w:rPr>
        <w:t xml:space="preserve"> jusqu’à trois exemples d’initiatives importantes ou ayant eu un fort impact (cf. Résolution 76/214, article 20). </w:t>
      </w:r>
    </w:p>
    <w:p w14:paraId="3F7C8161" w14:textId="77777777" w:rsidR="00513E12" w:rsidRPr="005F49B4" w:rsidRDefault="00513E12" w:rsidP="00513E12">
      <w:pPr>
        <w:pStyle w:val="ListParagraph"/>
        <w:jc w:val="both"/>
        <w:rPr>
          <w:lang w:val="fr-FR"/>
        </w:rPr>
      </w:pPr>
    </w:p>
    <w:p w14:paraId="2C078E63" w14:textId="6723E002" w:rsidR="003151D8" w:rsidRPr="0076365A" w:rsidRDefault="00321BF5" w:rsidP="00513E12">
      <w:pPr>
        <w:pStyle w:val="ListParagraph"/>
        <w:numPr>
          <w:ilvl w:val="0"/>
          <w:numId w:val="4"/>
        </w:numPr>
        <w:jc w:val="both"/>
        <w:rPr>
          <w:rFonts w:ascii="Calibri" w:eastAsia="DengXian" w:hAnsi="Calibri" w:cs="Arial"/>
          <w:lang w:val="fr-FR"/>
        </w:rPr>
      </w:pPr>
      <w:r w:rsidRPr="00321BF5">
        <w:rPr>
          <w:rStyle w:val="normaltextrun"/>
          <w:rFonts w:ascii="Calibri" w:hAnsi="Calibri" w:cs="Calibri"/>
          <w:color w:val="000000"/>
          <w:shd w:val="clear" w:color="auto" w:fill="FFFFFF"/>
          <w:lang w:val="fr-FR"/>
        </w:rPr>
        <w:t>Quel</w:t>
      </w:r>
      <w:r>
        <w:rPr>
          <w:rStyle w:val="normaltextrun"/>
          <w:rFonts w:ascii="Calibri" w:hAnsi="Calibri" w:cs="Calibri"/>
          <w:color w:val="000000"/>
          <w:shd w:val="clear" w:color="auto" w:fill="FFFFFF"/>
          <w:lang w:val="fr-FR"/>
        </w:rPr>
        <w:t xml:space="preserve"> regard porte votre ville sur </w:t>
      </w:r>
      <w:r w:rsidRPr="00321BF5">
        <w:rPr>
          <w:rStyle w:val="normaltextrun"/>
          <w:rFonts w:ascii="Calibri" w:hAnsi="Calibri" w:cs="Calibri"/>
          <w:color w:val="000000"/>
          <w:shd w:val="clear" w:color="auto" w:fill="FFFFFF"/>
          <w:lang w:val="fr-FR"/>
        </w:rPr>
        <w:t>« </w:t>
      </w:r>
      <w:r w:rsidRPr="00321BF5">
        <w:rPr>
          <w:rStyle w:val="normaltextrun"/>
          <w:rFonts w:ascii="Calibri" w:hAnsi="Calibri" w:cs="Calibri"/>
          <w:b/>
          <w:bCs/>
          <w:color w:val="000000"/>
          <w:shd w:val="clear" w:color="auto" w:fill="FFFFFF"/>
          <w:lang w:val="fr-FR"/>
        </w:rPr>
        <w:t>la culture comme bien public mondial</w:t>
      </w:r>
      <w:r w:rsidRPr="00321BF5">
        <w:rPr>
          <w:rStyle w:val="normaltextrun"/>
          <w:rFonts w:ascii="Calibri" w:hAnsi="Calibri" w:cs="Calibri"/>
          <w:color w:val="000000"/>
          <w:shd w:val="clear" w:color="auto" w:fill="FFFFFF"/>
          <w:lang w:val="fr-FR"/>
        </w:rPr>
        <w:t xml:space="preserve"> » ? Quels seraient les domaines prioritaires de cette notion (accès, droits…) ? Votre </w:t>
      </w:r>
      <w:r>
        <w:rPr>
          <w:rStyle w:val="normaltextrun"/>
          <w:rFonts w:ascii="Calibri" w:hAnsi="Calibri" w:cs="Calibri"/>
          <w:color w:val="000000"/>
          <w:shd w:val="clear" w:color="auto" w:fill="FFFFFF"/>
          <w:lang w:val="fr-FR"/>
        </w:rPr>
        <w:t>ville</w:t>
      </w:r>
      <w:r w:rsidRPr="00321BF5">
        <w:rPr>
          <w:rStyle w:val="normaltextrun"/>
          <w:rFonts w:ascii="Calibri" w:hAnsi="Calibri" w:cs="Calibri"/>
          <w:color w:val="000000"/>
          <w:shd w:val="clear" w:color="auto" w:fill="FFFFFF"/>
          <w:lang w:val="fr-FR"/>
        </w:rPr>
        <w:t xml:space="preserve"> a-t-elle entrepris des initiatives concrètes à cet égard</w:t>
      </w:r>
      <w:r>
        <w:rPr>
          <w:rStyle w:val="normaltextrun"/>
          <w:rFonts w:ascii="Calibri" w:hAnsi="Calibri" w:cs="Calibri"/>
          <w:color w:val="000000"/>
          <w:shd w:val="clear" w:color="auto" w:fill="FFFFFF"/>
          <w:lang w:val="fr-FR"/>
        </w:rPr>
        <w:t> </w:t>
      </w:r>
      <w:r w:rsidRPr="00321BF5">
        <w:rPr>
          <w:rStyle w:val="normaltextrun"/>
          <w:rFonts w:ascii="Calibri" w:hAnsi="Calibri" w:cs="Calibri"/>
          <w:color w:val="000000"/>
          <w:shd w:val="clear" w:color="auto" w:fill="FFFFFF"/>
          <w:lang w:val="fr-FR"/>
        </w:rPr>
        <w:t>? (Voir la Déclaration Finale de MONDIACULT 2022)</w:t>
      </w:r>
      <w:r w:rsidR="0076365A">
        <w:rPr>
          <w:rStyle w:val="eop"/>
          <w:rFonts w:ascii="Calibri" w:hAnsi="Calibri" w:cs="Calibri"/>
          <w:color w:val="000000"/>
          <w:shd w:val="clear" w:color="auto" w:fill="FFFFFF"/>
          <w:lang w:val="fr-FR"/>
        </w:rPr>
        <w:t>.</w:t>
      </w:r>
    </w:p>
    <w:sectPr w:rsidR="003151D8" w:rsidRPr="0076365A" w:rsidSect="00AC5AC2">
      <w:footerReference w:type="default" r:id="rId7"/>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A4E3" w14:textId="77777777" w:rsidR="00E756DF" w:rsidRDefault="00E756DF" w:rsidP="00107E60">
      <w:pPr>
        <w:spacing w:after="0" w:line="240" w:lineRule="auto"/>
      </w:pPr>
      <w:r>
        <w:separator/>
      </w:r>
    </w:p>
  </w:endnote>
  <w:endnote w:type="continuationSeparator" w:id="0">
    <w:p w14:paraId="1533B502" w14:textId="77777777" w:rsidR="00E756DF" w:rsidRDefault="00E756DF" w:rsidP="00107E60">
      <w:pPr>
        <w:spacing w:after="0" w:line="240" w:lineRule="auto"/>
      </w:pPr>
      <w:r>
        <w:continuationSeparator/>
      </w:r>
    </w:p>
  </w:endnote>
  <w:endnote w:type="continuationNotice" w:id="1">
    <w:p w14:paraId="3A4416D9" w14:textId="77777777" w:rsidR="00E756DF" w:rsidRDefault="00E75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F468" w14:textId="77777777" w:rsidR="00AC5AC2" w:rsidRPr="00134174" w:rsidRDefault="00AC5AC2" w:rsidP="00AC5AC2">
    <w:pPr>
      <w:spacing w:after="0"/>
      <w:ind w:left="2124" w:right="2376"/>
      <w:jc w:val="center"/>
      <w:rPr>
        <w:rFonts w:asciiTheme="minorBidi" w:hAnsiTheme="minorBidi"/>
        <w:spacing w:val="-36"/>
        <w:sz w:val="14"/>
        <w:lang w:val="fr-FR"/>
      </w:rPr>
    </w:pPr>
    <w:r w:rsidRPr="00134174">
      <w:rPr>
        <w:rFonts w:asciiTheme="minorBidi" w:hAnsiTheme="minorBidi"/>
        <w:sz w:val="14"/>
        <w:lang w:val="fr-FR"/>
      </w:rPr>
      <w:t xml:space="preserve">Organisation des Nations </w:t>
    </w:r>
    <w:r>
      <w:rPr>
        <w:rFonts w:asciiTheme="minorBidi" w:hAnsiTheme="minorBidi"/>
        <w:sz w:val="14"/>
        <w:lang w:val="fr-FR"/>
      </w:rPr>
      <w:t>unies pour l’éducation, la science et la culture</w:t>
    </w:r>
  </w:p>
  <w:p w14:paraId="6C77EC48" w14:textId="77777777" w:rsidR="00AC5AC2" w:rsidRPr="00501DA2" w:rsidRDefault="00AC5AC2" w:rsidP="00AC5AC2">
    <w:pPr>
      <w:spacing w:after="0"/>
      <w:ind w:left="2124" w:right="2376"/>
      <w:jc w:val="center"/>
      <w:rPr>
        <w:rFonts w:asciiTheme="minorBidi" w:hAnsiTheme="minorBidi"/>
        <w:sz w:val="14"/>
        <w:lang w:val="fr-FR"/>
      </w:rPr>
    </w:pPr>
    <w:r w:rsidRPr="00501DA2">
      <w:rPr>
        <w:rFonts w:asciiTheme="minorBidi" w:hAnsiTheme="minorBidi"/>
        <w:sz w:val="14"/>
        <w:lang w:val="fr-FR"/>
      </w:rPr>
      <w:t>7,</w:t>
    </w:r>
    <w:r w:rsidRPr="00501DA2">
      <w:rPr>
        <w:rFonts w:asciiTheme="minorBidi" w:hAnsiTheme="minorBidi"/>
        <w:spacing w:val="-2"/>
        <w:sz w:val="14"/>
        <w:lang w:val="fr-FR"/>
      </w:rPr>
      <w:t xml:space="preserve"> </w:t>
    </w:r>
    <w:r w:rsidRPr="00501DA2">
      <w:rPr>
        <w:rFonts w:asciiTheme="minorBidi" w:hAnsiTheme="minorBidi"/>
        <w:sz w:val="14"/>
        <w:lang w:val="fr-FR"/>
      </w:rPr>
      <w:t>Place</w:t>
    </w:r>
    <w:r w:rsidRPr="00501DA2">
      <w:rPr>
        <w:rFonts w:asciiTheme="minorBidi" w:hAnsiTheme="minorBidi"/>
        <w:spacing w:val="-2"/>
        <w:sz w:val="14"/>
        <w:lang w:val="fr-FR"/>
      </w:rPr>
      <w:t xml:space="preserve"> </w:t>
    </w:r>
    <w:r w:rsidRPr="00501DA2">
      <w:rPr>
        <w:rFonts w:asciiTheme="minorBidi" w:hAnsiTheme="minorBidi"/>
        <w:sz w:val="14"/>
        <w:lang w:val="fr-FR"/>
      </w:rPr>
      <w:t>de</w:t>
    </w:r>
    <w:r w:rsidRPr="00501DA2">
      <w:rPr>
        <w:rFonts w:asciiTheme="minorBidi" w:hAnsiTheme="minorBidi"/>
        <w:spacing w:val="1"/>
        <w:sz w:val="14"/>
        <w:lang w:val="fr-FR"/>
      </w:rPr>
      <w:t xml:space="preserve"> </w:t>
    </w:r>
    <w:r w:rsidRPr="00501DA2">
      <w:rPr>
        <w:rFonts w:asciiTheme="minorBidi" w:hAnsiTheme="minorBidi"/>
        <w:sz w:val="14"/>
        <w:lang w:val="fr-FR"/>
      </w:rPr>
      <w:t>Fontenoy</w:t>
    </w:r>
    <w:r w:rsidRPr="00501DA2">
      <w:rPr>
        <w:rFonts w:asciiTheme="minorBidi" w:hAnsiTheme="minorBidi"/>
        <w:spacing w:val="1"/>
        <w:sz w:val="14"/>
        <w:lang w:val="fr-FR"/>
      </w:rPr>
      <w:t xml:space="preserve"> </w:t>
    </w:r>
    <w:r w:rsidRPr="00501DA2">
      <w:rPr>
        <w:rFonts w:asciiTheme="minorBidi" w:hAnsiTheme="minorBidi"/>
        <w:sz w:val="14"/>
        <w:lang w:val="fr-FR"/>
      </w:rPr>
      <w:t>75352</w:t>
    </w:r>
    <w:r w:rsidRPr="00501DA2">
      <w:rPr>
        <w:rFonts w:asciiTheme="minorBidi" w:hAnsiTheme="minorBidi"/>
        <w:spacing w:val="-1"/>
        <w:sz w:val="14"/>
        <w:lang w:val="fr-FR"/>
      </w:rPr>
      <w:t xml:space="preserve"> </w:t>
    </w:r>
    <w:r w:rsidRPr="00501DA2">
      <w:rPr>
        <w:rFonts w:asciiTheme="minorBidi" w:hAnsiTheme="minorBidi"/>
        <w:sz w:val="14"/>
        <w:lang w:val="fr-FR"/>
      </w:rPr>
      <w:t>Paris</w:t>
    </w:r>
    <w:r w:rsidRPr="00501DA2">
      <w:rPr>
        <w:rFonts w:asciiTheme="minorBidi" w:hAnsiTheme="minorBidi"/>
        <w:spacing w:val="1"/>
        <w:sz w:val="14"/>
        <w:lang w:val="fr-FR"/>
      </w:rPr>
      <w:t xml:space="preserve"> </w:t>
    </w:r>
    <w:r w:rsidRPr="00501DA2">
      <w:rPr>
        <w:rFonts w:asciiTheme="minorBidi" w:hAnsiTheme="minorBidi"/>
        <w:sz w:val="14"/>
        <w:lang w:val="fr-FR"/>
      </w:rPr>
      <w:t>07</w:t>
    </w:r>
    <w:r w:rsidRPr="00501DA2">
      <w:rPr>
        <w:rFonts w:asciiTheme="minorBidi" w:hAnsiTheme="minorBidi"/>
        <w:spacing w:val="-1"/>
        <w:sz w:val="14"/>
        <w:lang w:val="fr-FR"/>
      </w:rPr>
      <w:t xml:space="preserve"> </w:t>
    </w:r>
    <w:r w:rsidRPr="00501DA2">
      <w:rPr>
        <w:rFonts w:asciiTheme="minorBidi" w:hAnsiTheme="minorBidi"/>
        <w:sz w:val="14"/>
        <w:lang w:val="fr-FR"/>
      </w:rPr>
      <w:t>SP</w:t>
    </w:r>
    <w:r w:rsidRPr="00501DA2">
      <w:rPr>
        <w:rFonts w:asciiTheme="minorBidi" w:hAnsiTheme="minorBidi"/>
        <w:spacing w:val="-1"/>
        <w:sz w:val="14"/>
        <w:lang w:val="fr-FR"/>
      </w:rPr>
      <w:t xml:space="preserve"> </w:t>
    </w:r>
    <w:r w:rsidRPr="00501DA2">
      <w:rPr>
        <w:rFonts w:asciiTheme="minorBidi" w:hAnsiTheme="minorBidi"/>
        <w:sz w:val="14"/>
        <w:lang w:val="fr-FR"/>
      </w:rPr>
      <w:t>France</w:t>
    </w:r>
  </w:p>
  <w:p w14:paraId="4FB07054" w14:textId="77777777" w:rsidR="00AC5AC2" w:rsidRPr="00501DA2" w:rsidRDefault="00AC5AC2" w:rsidP="00AC5AC2">
    <w:pPr>
      <w:spacing w:after="0"/>
      <w:ind w:left="2124" w:right="2376"/>
      <w:jc w:val="center"/>
      <w:rPr>
        <w:rFonts w:asciiTheme="minorBidi" w:hAnsiTheme="minorBidi"/>
        <w:sz w:val="14"/>
        <w:lang w:val="fr-FR"/>
      </w:rPr>
    </w:pPr>
    <w:proofErr w:type="gramStart"/>
    <w:r w:rsidRPr="00501DA2">
      <w:rPr>
        <w:rFonts w:asciiTheme="minorBidi" w:hAnsiTheme="minorBidi"/>
        <w:sz w:val="14"/>
        <w:lang w:val="fr-FR"/>
      </w:rPr>
      <w:t>T:</w:t>
    </w:r>
    <w:proofErr w:type="gramEnd"/>
    <w:r w:rsidRPr="00501DA2">
      <w:rPr>
        <w:rFonts w:asciiTheme="minorBidi" w:hAnsiTheme="minorBidi"/>
        <w:spacing w:val="-3"/>
        <w:sz w:val="14"/>
        <w:lang w:val="fr-FR"/>
      </w:rPr>
      <w:t xml:space="preserve"> </w:t>
    </w:r>
    <w:r w:rsidRPr="00501DA2">
      <w:rPr>
        <w:rFonts w:asciiTheme="minorBidi" w:hAnsiTheme="minorBidi"/>
        <w:sz w:val="14"/>
        <w:lang w:val="fr-FR"/>
      </w:rPr>
      <w:t>+33</w:t>
    </w:r>
    <w:r w:rsidRPr="00501DA2">
      <w:rPr>
        <w:rFonts w:asciiTheme="minorBidi" w:hAnsiTheme="minorBidi"/>
        <w:spacing w:val="-2"/>
        <w:sz w:val="14"/>
        <w:lang w:val="fr-FR"/>
      </w:rPr>
      <w:t xml:space="preserve"> </w:t>
    </w:r>
    <w:r w:rsidRPr="00501DA2">
      <w:rPr>
        <w:rFonts w:asciiTheme="minorBidi" w:hAnsiTheme="minorBidi"/>
        <w:sz w:val="14"/>
        <w:lang w:val="fr-FR"/>
      </w:rPr>
      <w:t>(0)1 45</w:t>
    </w:r>
    <w:r w:rsidRPr="00501DA2">
      <w:rPr>
        <w:rFonts w:asciiTheme="minorBidi" w:hAnsiTheme="minorBidi"/>
        <w:spacing w:val="-1"/>
        <w:sz w:val="14"/>
        <w:lang w:val="fr-FR"/>
      </w:rPr>
      <w:t xml:space="preserve"> </w:t>
    </w:r>
    <w:r w:rsidRPr="00501DA2">
      <w:rPr>
        <w:rFonts w:asciiTheme="minorBidi" w:hAnsiTheme="minorBidi"/>
        <w:sz w:val="14"/>
        <w:lang w:val="fr-FR"/>
      </w:rPr>
      <w:t>68 14</w:t>
    </w:r>
    <w:r w:rsidRPr="00501DA2">
      <w:rPr>
        <w:rFonts w:asciiTheme="minorBidi" w:hAnsiTheme="minorBidi"/>
        <w:spacing w:val="-1"/>
        <w:sz w:val="14"/>
        <w:lang w:val="fr-FR"/>
      </w:rPr>
      <w:t xml:space="preserve"> </w:t>
    </w:r>
    <w:r w:rsidRPr="00501DA2">
      <w:rPr>
        <w:rFonts w:asciiTheme="minorBidi" w:hAnsiTheme="minorBidi"/>
        <w:sz w:val="14"/>
        <w:lang w:val="fr-FR"/>
      </w:rPr>
      <w:t>90</w:t>
    </w:r>
  </w:p>
  <w:p w14:paraId="3139B28E" w14:textId="77777777" w:rsidR="00AC5AC2" w:rsidRPr="00AC5AC2" w:rsidRDefault="00AC5AC2" w:rsidP="00AC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CD1F" w14:textId="77777777" w:rsidR="00E756DF" w:rsidRDefault="00E756DF" w:rsidP="00107E60">
      <w:pPr>
        <w:spacing w:after="0" w:line="240" w:lineRule="auto"/>
      </w:pPr>
      <w:r>
        <w:separator/>
      </w:r>
    </w:p>
  </w:footnote>
  <w:footnote w:type="continuationSeparator" w:id="0">
    <w:p w14:paraId="4B6D2105" w14:textId="77777777" w:rsidR="00E756DF" w:rsidRDefault="00E756DF" w:rsidP="00107E60">
      <w:pPr>
        <w:spacing w:after="0" w:line="240" w:lineRule="auto"/>
      </w:pPr>
      <w:r>
        <w:continuationSeparator/>
      </w:r>
    </w:p>
  </w:footnote>
  <w:footnote w:type="continuationNotice" w:id="1">
    <w:p w14:paraId="5E739898" w14:textId="77777777" w:rsidR="00E756DF" w:rsidRDefault="00E756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E577"/>
    <w:multiLevelType w:val="hybridMultilevel"/>
    <w:tmpl w:val="2D64BFFA"/>
    <w:lvl w:ilvl="0" w:tplc="7736CB70">
      <w:start w:val="1"/>
      <w:numFmt w:val="decimal"/>
      <w:lvlText w:val="%1."/>
      <w:lvlJc w:val="left"/>
      <w:pPr>
        <w:ind w:left="720" w:hanging="360"/>
      </w:pPr>
    </w:lvl>
    <w:lvl w:ilvl="1" w:tplc="2F2AB5EA">
      <w:start w:val="1"/>
      <w:numFmt w:val="lowerLetter"/>
      <w:lvlText w:val="%2."/>
      <w:lvlJc w:val="left"/>
      <w:pPr>
        <w:ind w:left="1440" w:hanging="360"/>
      </w:pPr>
    </w:lvl>
    <w:lvl w:ilvl="2" w:tplc="3EE2B57E">
      <w:start w:val="1"/>
      <w:numFmt w:val="lowerRoman"/>
      <w:lvlText w:val="%3."/>
      <w:lvlJc w:val="right"/>
      <w:pPr>
        <w:ind w:left="2160" w:hanging="180"/>
      </w:pPr>
    </w:lvl>
    <w:lvl w:ilvl="3" w:tplc="3C48E71A">
      <w:start w:val="1"/>
      <w:numFmt w:val="decimal"/>
      <w:lvlText w:val="%4."/>
      <w:lvlJc w:val="left"/>
      <w:pPr>
        <w:ind w:left="2880" w:hanging="360"/>
      </w:pPr>
    </w:lvl>
    <w:lvl w:ilvl="4" w:tplc="755CDE80">
      <w:start w:val="1"/>
      <w:numFmt w:val="lowerLetter"/>
      <w:lvlText w:val="%5."/>
      <w:lvlJc w:val="left"/>
      <w:pPr>
        <w:ind w:left="3600" w:hanging="360"/>
      </w:pPr>
    </w:lvl>
    <w:lvl w:ilvl="5" w:tplc="8F6EE858">
      <w:start w:val="1"/>
      <w:numFmt w:val="lowerRoman"/>
      <w:lvlText w:val="%6."/>
      <w:lvlJc w:val="right"/>
      <w:pPr>
        <w:ind w:left="4320" w:hanging="180"/>
      </w:pPr>
    </w:lvl>
    <w:lvl w:ilvl="6" w:tplc="28F6C7B4">
      <w:start w:val="1"/>
      <w:numFmt w:val="decimal"/>
      <w:lvlText w:val="%7."/>
      <w:lvlJc w:val="left"/>
      <w:pPr>
        <w:ind w:left="5040" w:hanging="360"/>
      </w:pPr>
    </w:lvl>
    <w:lvl w:ilvl="7" w:tplc="E10E69CA">
      <w:start w:val="1"/>
      <w:numFmt w:val="lowerLetter"/>
      <w:lvlText w:val="%8."/>
      <w:lvlJc w:val="left"/>
      <w:pPr>
        <w:ind w:left="5760" w:hanging="360"/>
      </w:pPr>
    </w:lvl>
    <w:lvl w:ilvl="8" w:tplc="DB38943A">
      <w:start w:val="1"/>
      <w:numFmt w:val="lowerRoman"/>
      <w:lvlText w:val="%9."/>
      <w:lvlJc w:val="right"/>
      <w:pPr>
        <w:ind w:left="6480" w:hanging="180"/>
      </w:pPr>
    </w:lvl>
  </w:abstractNum>
  <w:abstractNum w:abstractNumId="1" w15:restartNumberingAfterBreak="0">
    <w:nsid w:val="3FAB3963"/>
    <w:multiLevelType w:val="hybridMultilevel"/>
    <w:tmpl w:val="C17684CE"/>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7847D2"/>
    <w:multiLevelType w:val="hybridMultilevel"/>
    <w:tmpl w:val="28DE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40D17"/>
    <w:multiLevelType w:val="hybridMultilevel"/>
    <w:tmpl w:val="76EA71C0"/>
    <w:lvl w:ilvl="0" w:tplc="5A4206F6">
      <w:start w:val="1"/>
      <w:numFmt w:val="decimal"/>
      <w:lvlText w:val="%1."/>
      <w:lvlJc w:val="left"/>
      <w:pPr>
        <w:ind w:left="720" w:hanging="360"/>
      </w:pPr>
    </w:lvl>
    <w:lvl w:ilvl="1" w:tplc="44B2BA52">
      <w:start w:val="1"/>
      <w:numFmt w:val="lowerLetter"/>
      <w:lvlText w:val="%2."/>
      <w:lvlJc w:val="left"/>
      <w:pPr>
        <w:ind w:left="1440" w:hanging="360"/>
      </w:pPr>
    </w:lvl>
    <w:lvl w:ilvl="2" w:tplc="799A7A82">
      <w:start w:val="1"/>
      <w:numFmt w:val="lowerRoman"/>
      <w:lvlText w:val="%3."/>
      <w:lvlJc w:val="right"/>
      <w:pPr>
        <w:ind w:left="2160" w:hanging="180"/>
      </w:pPr>
    </w:lvl>
    <w:lvl w:ilvl="3" w:tplc="41A6F940">
      <w:start w:val="1"/>
      <w:numFmt w:val="decimal"/>
      <w:lvlText w:val="%4."/>
      <w:lvlJc w:val="left"/>
      <w:pPr>
        <w:ind w:left="2880" w:hanging="360"/>
      </w:pPr>
    </w:lvl>
    <w:lvl w:ilvl="4" w:tplc="C114BAFE">
      <w:start w:val="1"/>
      <w:numFmt w:val="lowerLetter"/>
      <w:lvlText w:val="%5."/>
      <w:lvlJc w:val="left"/>
      <w:pPr>
        <w:ind w:left="3600" w:hanging="360"/>
      </w:pPr>
    </w:lvl>
    <w:lvl w:ilvl="5" w:tplc="4C944A3E">
      <w:start w:val="1"/>
      <w:numFmt w:val="lowerRoman"/>
      <w:lvlText w:val="%6."/>
      <w:lvlJc w:val="right"/>
      <w:pPr>
        <w:ind w:left="4320" w:hanging="180"/>
      </w:pPr>
    </w:lvl>
    <w:lvl w:ilvl="6" w:tplc="91725EDC">
      <w:start w:val="1"/>
      <w:numFmt w:val="decimal"/>
      <w:lvlText w:val="%7."/>
      <w:lvlJc w:val="left"/>
      <w:pPr>
        <w:ind w:left="5040" w:hanging="360"/>
      </w:pPr>
    </w:lvl>
    <w:lvl w:ilvl="7" w:tplc="B76AD3EA">
      <w:start w:val="1"/>
      <w:numFmt w:val="lowerLetter"/>
      <w:lvlText w:val="%8."/>
      <w:lvlJc w:val="left"/>
      <w:pPr>
        <w:ind w:left="5760" w:hanging="360"/>
      </w:pPr>
    </w:lvl>
    <w:lvl w:ilvl="8" w:tplc="6EE6E0E2">
      <w:start w:val="1"/>
      <w:numFmt w:val="lowerRoman"/>
      <w:lvlText w:val="%9."/>
      <w:lvlJc w:val="right"/>
      <w:pPr>
        <w:ind w:left="6480" w:hanging="180"/>
      </w:pPr>
    </w:lvl>
  </w:abstractNum>
  <w:abstractNum w:abstractNumId="4" w15:restartNumberingAfterBreak="0">
    <w:nsid w:val="5496B511"/>
    <w:multiLevelType w:val="multilevel"/>
    <w:tmpl w:val="85CC71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474D09"/>
    <w:rsid w:val="00000A6E"/>
    <w:rsid w:val="00054AB9"/>
    <w:rsid w:val="000B7A54"/>
    <w:rsid w:val="000E7781"/>
    <w:rsid w:val="00107E60"/>
    <w:rsid w:val="00137171"/>
    <w:rsid w:val="001D69E6"/>
    <w:rsid w:val="001E1439"/>
    <w:rsid w:val="001F074A"/>
    <w:rsid w:val="001F67BD"/>
    <w:rsid w:val="002060B0"/>
    <w:rsid w:val="002076E6"/>
    <w:rsid w:val="002133AE"/>
    <w:rsid w:val="002134EF"/>
    <w:rsid w:val="00217EB8"/>
    <w:rsid w:val="00245E07"/>
    <w:rsid w:val="00252B25"/>
    <w:rsid w:val="002F5B37"/>
    <w:rsid w:val="00314A87"/>
    <w:rsid w:val="003151D8"/>
    <w:rsid w:val="00321BF5"/>
    <w:rsid w:val="00342DE7"/>
    <w:rsid w:val="003734BC"/>
    <w:rsid w:val="003A3E90"/>
    <w:rsid w:val="003E2913"/>
    <w:rsid w:val="00432CA1"/>
    <w:rsid w:val="00484D05"/>
    <w:rsid w:val="00486AE7"/>
    <w:rsid w:val="004B0804"/>
    <w:rsid w:val="004D7106"/>
    <w:rsid w:val="004E19C6"/>
    <w:rsid w:val="00513E12"/>
    <w:rsid w:val="00543AA4"/>
    <w:rsid w:val="0055511E"/>
    <w:rsid w:val="0058056B"/>
    <w:rsid w:val="005A5E96"/>
    <w:rsid w:val="005D7B14"/>
    <w:rsid w:val="00657030"/>
    <w:rsid w:val="00664BA5"/>
    <w:rsid w:val="0068758A"/>
    <w:rsid w:val="00697EAA"/>
    <w:rsid w:val="006B44AA"/>
    <w:rsid w:val="006C4D64"/>
    <w:rsid w:val="00745576"/>
    <w:rsid w:val="0076365A"/>
    <w:rsid w:val="007803FB"/>
    <w:rsid w:val="007B0D65"/>
    <w:rsid w:val="007B6188"/>
    <w:rsid w:val="007C2A0F"/>
    <w:rsid w:val="007E0412"/>
    <w:rsid w:val="00820186"/>
    <w:rsid w:val="008E6B4E"/>
    <w:rsid w:val="008F70BF"/>
    <w:rsid w:val="00901EBA"/>
    <w:rsid w:val="00946A2E"/>
    <w:rsid w:val="009D0D74"/>
    <w:rsid w:val="009F3546"/>
    <w:rsid w:val="00AC2838"/>
    <w:rsid w:val="00AC5AC2"/>
    <w:rsid w:val="00AF0949"/>
    <w:rsid w:val="00BB2848"/>
    <w:rsid w:val="00C16385"/>
    <w:rsid w:val="00C67C03"/>
    <w:rsid w:val="00C7050C"/>
    <w:rsid w:val="00C777B6"/>
    <w:rsid w:val="00CC2B32"/>
    <w:rsid w:val="00CE6434"/>
    <w:rsid w:val="00D50514"/>
    <w:rsid w:val="00D52EFC"/>
    <w:rsid w:val="00DE6822"/>
    <w:rsid w:val="00E07C70"/>
    <w:rsid w:val="00E252DA"/>
    <w:rsid w:val="00E26D57"/>
    <w:rsid w:val="00E756DF"/>
    <w:rsid w:val="00E8255D"/>
    <w:rsid w:val="00E95398"/>
    <w:rsid w:val="00EC2582"/>
    <w:rsid w:val="00F006E8"/>
    <w:rsid w:val="00F14664"/>
    <w:rsid w:val="00F173ED"/>
    <w:rsid w:val="00F46E00"/>
    <w:rsid w:val="00F5723F"/>
    <w:rsid w:val="00F85DD0"/>
    <w:rsid w:val="00FB432F"/>
    <w:rsid w:val="00FF1A08"/>
    <w:rsid w:val="0523A304"/>
    <w:rsid w:val="0BDCCB9B"/>
    <w:rsid w:val="0C961BEA"/>
    <w:rsid w:val="19652A83"/>
    <w:rsid w:val="1B00FAE4"/>
    <w:rsid w:val="1C9CCB45"/>
    <w:rsid w:val="2724F684"/>
    <w:rsid w:val="315D35CA"/>
    <w:rsid w:val="38501BD8"/>
    <w:rsid w:val="45B6ACDA"/>
    <w:rsid w:val="48252A4B"/>
    <w:rsid w:val="4D37E669"/>
    <w:rsid w:val="57474D09"/>
    <w:rsid w:val="7B95E9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4D09"/>
  <w15:chartTrackingRefBased/>
  <w15:docId w15:val="{2EB82666-219E-4A26-A627-9C8E9295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E60"/>
  </w:style>
  <w:style w:type="paragraph" w:styleId="Footer">
    <w:name w:val="footer"/>
    <w:basedOn w:val="Normal"/>
    <w:link w:val="FooterChar"/>
    <w:uiPriority w:val="99"/>
    <w:unhideWhenUsed/>
    <w:rsid w:val="00107E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7E60"/>
  </w:style>
  <w:style w:type="paragraph" w:styleId="ListParagraph">
    <w:name w:val="List Paragraph"/>
    <w:basedOn w:val="Normal"/>
    <w:uiPriority w:val="34"/>
    <w:qFormat/>
    <w:rsid w:val="00513E12"/>
    <w:pPr>
      <w:ind w:left="720"/>
      <w:contextualSpacing/>
    </w:pPr>
    <w:rPr>
      <w:rFonts w:eastAsiaTheme="minorEastAsia"/>
      <w:lang w:val="en-GB" w:eastAsia="zh-CN"/>
    </w:rPr>
  </w:style>
  <w:style w:type="character" w:customStyle="1" w:styleId="normaltextrun">
    <w:name w:val="normaltextrun"/>
    <w:basedOn w:val="DefaultParagraphFont"/>
    <w:rsid w:val="006C4D64"/>
  </w:style>
  <w:style w:type="character" w:customStyle="1" w:styleId="eop">
    <w:name w:val="eop"/>
    <w:basedOn w:val="DefaultParagraphFont"/>
    <w:rsid w:val="00321BF5"/>
  </w:style>
  <w:style w:type="paragraph" w:styleId="Revision">
    <w:name w:val="Revision"/>
    <w:hidden/>
    <w:uiPriority w:val="99"/>
    <w:semiHidden/>
    <w:rsid w:val="002133AE"/>
    <w:pPr>
      <w:spacing w:after="0" w:line="240" w:lineRule="auto"/>
    </w:pPr>
  </w:style>
  <w:style w:type="paragraph" w:customStyle="1" w:styleId="Marge">
    <w:name w:val="Marge"/>
    <w:basedOn w:val="Normal"/>
    <w:rsid w:val="00245E07"/>
    <w:pPr>
      <w:tabs>
        <w:tab w:val="left" w:pos="567"/>
      </w:tabs>
      <w:snapToGrid w:val="0"/>
      <w:spacing w:after="240" w:line="240" w:lineRule="auto"/>
      <w:jc w:val="both"/>
    </w:pPr>
    <w:rPr>
      <w:rFonts w:ascii="Arial" w:eastAsia="Times New Roman" w:hAnsi="Arial" w:cs="Times New Roman"/>
      <w:snapToGrid w:val="0"/>
      <w:szCs w:val="24"/>
      <w:lang w:val="fr-FR"/>
    </w:rPr>
  </w:style>
  <w:style w:type="paragraph" w:customStyle="1" w:styleId="paragraph">
    <w:name w:val="paragraph"/>
    <w:basedOn w:val="Normal"/>
    <w:rsid w:val="00245E07"/>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character" w:customStyle="1" w:styleId="tabchar">
    <w:name w:val="tabchar"/>
    <w:basedOn w:val="DefaultParagraphFont"/>
    <w:rsid w:val="00245E07"/>
  </w:style>
  <w:style w:type="character" w:styleId="Hyperlink">
    <w:name w:val="Hyperlink"/>
    <w:basedOn w:val="DefaultParagraphFont"/>
    <w:uiPriority w:val="99"/>
    <w:unhideWhenUsed/>
    <w:rsid w:val="00245E07"/>
    <w:rPr>
      <w:color w:val="0563C1" w:themeColor="hyperlink"/>
      <w:u w:val="single"/>
    </w:rPr>
  </w:style>
  <w:style w:type="character" w:styleId="UnresolvedMention">
    <w:name w:val="Unresolved Mention"/>
    <w:basedOn w:val="DefaultParagraphFont"/>
    <w:uiPriority w:val="99"/>
    <w:semiHidden/>
    <w:unhideWhenUsed/>
    <w:rsid w:val="00245E07"/>
    <w:rPr>
      <w:color w:val="605E5C"/>
      <w:shd w:val="clear" w:color="auto" w:fill="E1DFDD"/>
    </w:rPr>
  </w:style>
  <w:style w:type="character" w:styleId="FollowedHyperlink">
    <w:name w:val="FollowedHyperlink"/>
    <w:basedOn w:val="DefaultParagraphFont"/>
    <w:uiPriority w:val="99"/>
    <w:semiHidden/>
    <w:unhideWhenUsed/>
    <w:rsid w:val="00245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Manzama Marek</dc:creator>
  <cp:keywords/>
  <dc:description/>
  <cp:lastModifiedBy>Sarah Vieux</cp:lastModifiedBy>
  <cp:revision>2</cp:revision>
  <dcterms:created xsi:type="dcterms:W3CDTF">2023-04-24T11:52:00Z</dcterms:created>
  <dcterms:modified xsi:type="dcterms:W3CDTF">2023-04-24T11:52:00Z</dcterms:modified>
</cp:coreProperties>
</file>